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План дистанционной работы МАНУ ДО «ДДТ «Юность»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в период 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 xml:space="preserve">с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 xml:space="preserve">июля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 xml:space="preserve">года по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ru-RU"/>
        </w:rPr>
        <w:t xml:space="preserve">31 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 xml:space="preserve">июля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>года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 детьми городского округа Солнечногорск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tbl>
      <w:tblPr>
        <w:tblW w:w="145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61"/>
        <w:gridCol w:w="1077"/>
        <w:gridCol w:w="1939"/>
        <w:gridCol w:w="1977"/>
        <w:gridCol w:w="3299"/>
        <w:gridCol w:w="5409"/>
      </w:tblGrid>
      <w:tr>
        <w:tblPrEx>
          <w:shd w:val="clear" w:color="auto" w:fill="cdd4e9"/>
        </w:tblPrEx>
        <w:trPr>
          <w:trHeight w:val="987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Время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мастер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класса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 педагога дополнительного образования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Необходимый материал для участия  в мастер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классе «онлайн»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«офлайн»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Ссылка на Интернет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ресурс</w:t>
            </w:r>
          </w:p>
        </w:tc>
      </w:tr>
      <w:tr>
        <w:tblPrEx>
          <w:shd w:val="clear" w:color="auto" w:fill="cdd4e9"/>
        </w:tblPrEx>
        <w:trPr>
          <w:trHeight w:val="2175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01.07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«Танцы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танцы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танцы</w:t>
            </w:r>
            <w:r>
              <w:rPr>
                <w:rFonts w:ascii="Times New Roman" w:hAnsi="Times New Roman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танцевальный флешмоб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Художественная направленность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Лях Наталия Юрьевна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12:00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14:00</w:t>
            </w:r>
          </w:p>
        </w:tc>
      </w:tr>
      <w:tr>
        <w:tblPrEx>
          <w:shd w:val="clear" w:color="auto" w:fill="cdd4e9"/>
        </w:tblPrEx>
        <w:trPr>
          <w:trHeight w:val="1539" w:hRule="atLeast"/>
        </w:trPr>
        <w:tc>
          <w:tcPr>
            <w:tcW w:type="dxa" w:w="8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2.07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Выпускной для дошколят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Социально педагогическая направленность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Бобрешова Елена Борисовна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Павлик Елена Анатольевна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17:00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1539" w:hRule="atLeast"/>
        </w:trPr>
        <w:tc>
          <w:tcPr>
            <w:tcW w:type="dxa" w:w="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2.07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Викторина творчество 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Гладкова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Художественная направленность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Бабий Николай Ильич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11:00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4229" w:hRule="atLeast"/>
        </w:trPr>
        <w:tc>
          <w:tcPr>
            <w:tcW w:type="dxa" w:w="8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10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Мастер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класс по изо деятельности «Сказочный кот»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Мастер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класс по изо деятельности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«Котята»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Художественная направленность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Жучкова Людмила Борисовна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Жучкова Людмила Борисовна</w:t>
            </w: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пластилин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доска для лепки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стеки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цветной картон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влажные салфетки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бумажные салфетки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пластилин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доска для лепки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стеки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цветной картон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влажные салфетки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бумажные салфетки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09:00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10:00</w:t>
            </w: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</w:tr>
      <w:tr>
        <w:tblPrEx>
          <w:shd w:val="clear" w:color="auto" w:fill="cdd4e9"/>
        </w:tblPrEx>
        <w:trPr>
          <w:trHeight w:val="2704" w:hRule="atLeast"/>
        </w:trPr>
        <w:tc>
          <w:tcPr>
            <w:tcW w:type="dxa" w:w="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 xml:space="preserve">Познавательно 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>игровое занятие «Раз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>два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>три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>четыре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>пять – начинаем мы играть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>»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Социально педагогическая направленность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Подъячева Светлана Вячеславовна Старченко Людмила Михайловна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Листок бумаги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ручка или карандаш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14:00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r>
          </w:p>
        </w:tc>
      </w:tr>
      <w:tr>
        <w:tblPrEx>
          <w:shd w:val="clear" w:color="auto" w:fill="cdd4e9"/>
        </w:tblPrEx>
        <w:trPr>
          <w:trHeight w:val="2735" w:hRule="atLeast"/>
        </w:trPr>
        <w:tc>
          <w:tcPr>
            <w:tcW w:type="dxa" w:w="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Интеллектуальная викторина «Крестики и нолики»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>Социально педагогическая направленность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Павлик Елена Анатольевна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Клыпова Ольга Евгеньевна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Лист бумаги и ручка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круга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красный и жёлтый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из цветной бумаги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для эмблемы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Zoom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11:00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15:00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1746" w:hRule="atLeast"/>
        </w:trPr>
        <w:tc>
          <w:tcPr>
            <w:tcW w:type="dxa" w:w="8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4.</w:t>
            </w:r>
          </w:p>
        </w:tc>
        <w:tc>
          <w:tcPr>
            <w:tcW w:type="dxa" w:w="10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06.07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Музыкальное занятие «В гостях у сказки»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Художественная направленность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Азаренкова Лариса Александровна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Лист бумаги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ручка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10:00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1550" w:hRule="atLeast"/>
        </w:trPr>
        <w:tc>
          <w:tcPr>
            <w:tcW w:type="dxa" w:w="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Рисуем венок из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полевых цветов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Художественная направленность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Ермакова Александра Сергеевна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Бумага плотная А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4,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карандаш графитовый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ластик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цветные карандаши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фломастеры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11:00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1550" w:hRule="atLeast"/>
        </w:trPr>
        <w:tc>
          <w:tcPr>
            <w:tcW w:type="dxa" w:w="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«Сабака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кусака» Двигающаяся оригами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Техническая направленность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Сергеева Татьяна Алексеевна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Лист двухсторонней цветной бумаги </w:t>
            </w:r>
            <w:r>
              <w:rPr>
                <w:rFonts w:ascii="Times New Roman" w:hAnsi="Times New Roman"/>
                <w:rtl w:val="0"/>
                <w:lang w:val="ru-RU"/>
              </w:rPr>
              <w:t>20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см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фломастеры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12:00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1550" w:hRule="atLeast"/>
        </w:trPr>
        <w:tc>
          <w:tcPr>
            <w:tcW w:type="dxa" w:w="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Игрушка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ловушка и трансформер антистресс в технике оригами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Техническая направленность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Сергеева Татьяна Алексеевна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Квадрат цветной бумаги </w:t>
            </w:r>
            <w:r>
              <w:rPr>
                <w:rFonts w:ascii="Times New Roman" w:hAnsi="Times New Roman"/>
                <w:rtl w:val="0"/>
                <w:lang w:val="ru-RU"/>
              </w:rPr>
              <w:t>15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15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см и квадрат цветной бумаги </w:t>
            </w:r>
            <w:r>
              <w:rPr>
                <w:rFonts w:ascii="Times New Roman" w:hAnsi="Times New Roman"/>
                <w:rtl w:val="0"/>
                <w:lang w:val="ru-RU"/>
              </w:rPr>
              <w:t>7,5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7,5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Ножницы с закругленными концами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карандаш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14:00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3121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5.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07.07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«Танцуют все»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Физкультурно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спортивная направленность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Репетиция музыкальной сказки «Теремок»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Художественная направленность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Медведева Анна Анатольевна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Якунина Любовь Михайловна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Бобрешова Елена Борисовна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Спортивная форма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11:00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13.30</w:t>
            </w:r>
          </w:p>
        </w:tc>
      </w:tr>
      <w:tr>
        <w:tblPrEx>
          <w:shd w:val="clear" w:color="auto" w:fill="cdd4e9"/>
        </w:tblPrEx>
        <w:trPr>
          <w:trHeight w:val="6481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6.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вокальная зарядка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«Пение для здоровья и настроения»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Социально педагогическая направленность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Закладка «Зайка» для летнего чтения в технике модульного оригами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Закладка «Котик» для летнего чтения в технике модульного оригами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Техническая направленность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Новокшонова Кристина Васильевна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Щукина Елена Борисовна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Щукина Елена Борисовна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квадрата односторонней цветной бумаги размером </w:t>
            </w:r>
            <w:r>
              <w:rPr>
                <w:rFonts w:ascii="Times New Roman" w:hAnsi="Times New Roman"/>
                <w:rtl w:val="0"/>
                <w:lang w:val="ru-RU"/>
              </w:rPr>
              <w:t>10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см серого цвета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- 3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квадрата односторонней цветной бумаги размером </w:t>
            </w:r>
            <w:r>
              <w:rPr>
                <w:rFonts w:ascii="Times New Roman" w:hAnsi="Times New Roman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см серого цвета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клей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карандаш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фломастер темного цвета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квадрата односторонней цветной бумаги размером </w:t>
            </w:r>
            <w:r>
              <w:rPr>
                <w:rFonts w:ascii="Times New Roman" w:hAnsi="Times New Roman"/>
                <w:rtl w:val="0"/>
                <w:lang w:val="ru-RU"/>
              </w:rPr>
              <w:t>10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см желтого цвета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- 1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квадрат односторонней цветной бумаги размером </w:t>
            </w:r>
            <w:r>
              <w:rPr>
                <w:rFonts w:ascii="Times New Roman" w:hAnsi="Times New Roman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см желтого цвета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- 2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квадрата односторонней цветной бумаги размером </w:t>
            </w:r>
            <w:r>
              <w:rPr>
                <w:rFonts w:ascii="Times New Roman" w:hAnsi="Times New Roman"/>
                <w:rtl w:val="0"/>
                <w:lang w:val="ru-RU"/>
              </w:rPr>
              <w:t>2,5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2,5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см желтого цвета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клей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карандаш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фломастер темного цвета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11:00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12:00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14:00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2641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7.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09.07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outline w:val="0"/>
                <w:color w:val="333333"/>
                <w:u w:color="333333"/>
                <w:shd w:val="clear" w:color="auto" w:fill="ffffff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"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Русские народные духовые инструменты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жалейки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свирели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Владимирские рожки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"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outline w:val="0"/>
                <w:color w:val="333333"/>
                <w:u w:color="333333"/>
                <w:shd w:val="clear" w:color="auto" w:fill="ffffff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Художественная направленность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Уткин Владимир Алексеевич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12:00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13:00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3563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8.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09.07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Викторина </w:t>
            </w:r>
            <w:r>
              <w:rPr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Знатоки английского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" (2-5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классы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333333"/>
                <w:u w:color="333333"/>
                <w:shd w:val="clear" w:color="auto" w:fill="ffffff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000000"/>
                <w:u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Социально педагогическая направленность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outline w:val="0"/>
                <w:color w:val="333333"/>
                <w:u w:color="333333"/>
                <w:shd w:val="clear" w:color="auto" w:fill="ffffff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Показ музыкальной сказки «Теремок»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000000"/>
                <w:u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Худ</w:t>
            </w:r>
            <w:r>
              <w:rPr>
                <w:rFonts w:ascii="Times New Roman" w:hAnsi="Times New Roman"/>
                <w:outline w:val="0"/>
                <w:color w:val="000000"/>
                <w:u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00000"/>
                <w:u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направленность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Евдокимова Елена Владиславовна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Якунина Любовь Михайловна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Бобрешова Елена Борисовна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ручка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бумага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10:00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13.30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4321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9.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Музейно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педагогическое занятие «Из истории развития головного убора русского солдата»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333333"/>
                <w:u w:color="333333"/>
                <w:shd w:val="clear" w:color="auto" w:fill="ffffff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000000"/>
                <w:u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Социально педагогическая направленность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Викторина </w:t>
            </w:r>
            <w:r>
              <w:rPr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Англия</w:t>
            </w:r>
            <w:r>
              <w:rPr>
                <w:rFonts w:ascii="Times New Roman" w:hAnsi="Times New Roman"/>
                <w:rtl w:val="0"/>
                <w:lang w:val="ru-RU"/>
              </w:rPr>
              <w:t>"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000000"/>
                <w:u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Социально педагогическая направленность</w:t>
            </w:r>
            <w:r>
              <w:rPr>
                <w:rFonts w:ascii="Times New Roman" w:cs="Times New Roman" w:hAnsi="Times New Roman" w:eastAsia="Times New Roman"/>
                <w:outline w:val="0"/>
                <w:color w:val="333333"/>
                <w:u w:color="333333"/>
                <w:shd w:val="clear" w:color="auto" w:fill="ffffff"/>
                <w14:textFill>
                  <w14:solidFill>
                    <w14:srgbClr w14:val="333333"/>
                  </w14:solidFill>
                </w14:textFill>
              </w:rPr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Кошкин Виктор Владимирович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Евдокимова Елена Владиславовна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11:00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280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10.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Рисунок «На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берегу моря»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Художественная направленность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Ермакова Александра Сергеевна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Бумага плотная 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4,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графитовый карандаш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ластик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акварельная краска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кисти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баночка с водой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черный маркер или фломастер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205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11.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Современный танец «Любимка»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Елсакова Ирина Валерьевна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Спортивная одежда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106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12.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Рисуем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попугайчика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Ермакова Александра Сергеевна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Бумага плотная 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4,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графитовый карандаш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ластик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акварельная краска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кисти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баночка с водой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201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13.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Дыхательная гимнастика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Упражнения для укрепления здоровья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Елсакова Ирина Валерьевна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Елсакова Наталья Юрьевна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Спортивная одежда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коврик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любой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 чем можно сидеть во время занятий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471" w:hRule="atLeast"/>
        </w:trPr>
        <w:tc>
          <w:tcPr>
            <w:tcW w:type="dxa" w:w="8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14.</w:t>
            </w:r>
          </w:p>
        </w:tc>
        <w:tc>
          <w:tcPr>
            <w:tcW w:type="dxa" w:w="10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Онлайн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викторина </w:t>
            </w:r>
            <w:r>
              <w:rPr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Английский футбол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" 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Евдокимова Елена Владиславовна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10:00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1201" w:hRule="atLeast"/>
        </w:trPr>
        <w:tc>
          <w:tcPr>
            <w:tcW w:type="dxa" w:w="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Мастер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классы по рисованию акварелью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: "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Пионы в саду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"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Дмитриевская Елена Александровна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бумага акварельная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акварель от 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24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цветов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кисти белка 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пони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)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№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3, 6, 9,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бумажная палитра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салфетки 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тряпочка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).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11:00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1441" w:hRule="atLeast"/>
        </w:trPr>
        <w:tc>
          <w:tcPr>
            <w:tcW w:type="dxa" w:w="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Мастер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классы по рисованию акварелью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: "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Кувшинки в пруду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".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Дмитриевская Елена Александровна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бумага акварельная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акварель от 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24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цветов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кисти белка 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пони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)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№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3, 6, 9,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бумажная палитра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салфетки 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тряпочка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).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12:00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2401" w:hRule="atLeast"/>
        </w:trPr>
        <w:tc>
          <w:tcPr>
            <w:tcW w:type="dxa" w:w="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outline w:val="0"/>
                <w:color w:val="333333"/>
                <w:u w:color="333333"/>
                <w:shd w:val="clear" w:color="auto" w:fill="ffffff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Мастер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класс по декорированию золотой поталью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 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outline w:val="0"/>
                <w:color w:val="333333"/>
                <w:u w:color="333333"/>
                <w:shd w:val="clear" w:color="auto" w:fill="ffffff"/>
                <w:lang w:val="ru-RU"/>
                <w14:textFill>
                  <w14:solidFill>
                    <w14:srgbClr w14:val="333333"/>
                  </w14:solidFill>
                </w14:textFill>
              </w:rPr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Дмитриевская Елена Александровна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предмет декорирования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как вариант рамка для фотографии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\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картины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шкатулка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...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Смесь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\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клей водный для золота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золотая поталь 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при желании серебряная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медная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...).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Кисть колонок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белка №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3, 5,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ватные диски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вода для промывки кисти от клея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\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лака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! </w:t>
            </w:r>
            <w:r>
              <w:rPr>
                <w:rFonts w:ascii="Times New Roman" w:hAnsi="Times New Roman" w:hint="default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Лак акриловый для защиты золочения</w:t>
            </w:r>
            <w:r>
              <w:rPr>
                <w:rFonts w:ascii="Times New Roman" w:hAnsi="Times New Roman"/>
                <w:outline w:val="0"/>
                <w:color w:val="33333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Zoom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14:00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1135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15.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16.06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Бардовская песня в мультфильмах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«МультиБардия»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Новокшонова Кристина Васильевна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4081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16.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изготовление ритмического инструмента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«Немного пошумим»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«Божья коровка подвижная»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конструирование из бумаги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Новокшонова Кристина Васильевна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Знаменская Светлана Игоревна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пластиковый маленький контейнер с хорошо закрывающейся крышкой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лучше закручивающейся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— идеальна баночка из под витамин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столовых ложки крупы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гречки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риса и пшена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чайная ложка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наклейки небольшие или термоэтикетки для пасхальных яиц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Клей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скотч Простой карандаш Ножницы Фломастеры Цв бумага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зеленая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красная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черная Зеленая нитка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50-60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см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е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е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394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17.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Мороженое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конструирование из бумаги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Знаменская Светлана Игоревна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Клей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простой карандаш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ножницы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цветная бумага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картон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коричневый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пластилин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е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110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18.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21.07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«Закладки для книг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Простое оригами»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Бондарь Светлана Васильевна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цветная бумага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ножницы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клей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фломастеры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1248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19.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22.07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«Аквариум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Аппликация с элементами оригами»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Бондарь Светлана Васильевна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Картон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цветная бумага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ножницы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клей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  <w:tr>
        <w:tblPrEx>
          <w:shd w:val="clear" w:color="auto" w:fill="cdd4e9"/>
        </w:tblPrEx>
        <w:trPr>
          <w:trHeight w:val="1105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20.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23.07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Викторина </w:t>
            </w:r>
            <w:r>
              <w:rPr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Америка</w:t>
            </w:r>
            <w:r>
              <w:rPr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Евдокимова Елена Владиславовна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536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21.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24.07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Интерактивная лекция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«Необычное о ГИТАРЕ»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Новокшонова Кристина Васильевна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244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22.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27.07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Рисуем стрекоз над водой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Рисуем одуванчики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Рисуем закат над озером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Кукушкина Нина Николаевна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Лист бумаги для акварели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карандаш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ластик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кисти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палитра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гуашь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968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23.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28.07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333333"/>
                <w:sz w:val="23"/>
                <w:szCs w:val="23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«Как научиться петь»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Бардина Анна Анатольевна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112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«Игрушки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завитушки»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Бондарь Светлана Васильевна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112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29.07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«Воздушный шар»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Бондарь Светлана Васильевна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112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«Цветы»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Бондарь Светлана Васильевна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102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30.07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«Кузнечик»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Клыпова Ольга Евгеньевна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102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«Стрекозки»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Клыпова Ольга Евгеньевна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3600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31.07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Аппликация с элементами рисования «Зайка на прогулке»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Ермакова Александра Сергеевна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белый лист плотной бумаги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чёрная гелиевая ручка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тонкий черный маркер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фломастер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простой карандаш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ножницы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карандаш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небольшой кусок плотного картона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желательно гофрокартона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 коробки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любая бумажная макулатура для декора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кусочки цветной бумаги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журналов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газет и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31.07</w:t>
            </w:r>
          </w:p>
        </w:tc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«Музыкальное путешествие в страну мультфильмов» Угадай мультфильм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героя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песню </w:t>
            </w:r>
          </w:p>
        </w:tc>
        <w:tc>
          <w:tcPr>
            <w:tcW w:type="dxa" w:w="1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Каткова Елена Николаевна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листок бумаги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ручка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Видео по ссылк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"https://www.youtube.com/channel/UCoSffXr-EcaSf_nUSN2uN4A?guided_help_flow=3"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5bd1"/>
                <w:u w:color="005bd1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5bd1"/>
                <w:u w:color="005bd1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https://www.youtube.com/channel/UCoSffXr-EcaSf_nUSN2uN4A?guided_help_flow=3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Заместитель директора </w:t>
        <w:tab/>
        <w:tab/>
        <w:tab/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Аистова</w:t>
      </w:r>
    </w:p>
    <w:sectPr>
      <w:headerReference w:type="default" r:id="rId4"/>
      <w:footerReference w:type="default" r:id="rId5"/>
      <w:pgSz w:w="16840" w:h="11900" w:orient="landscape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outline w:val="0"/>
      <w:color w:val="005bd1"/>
      <w:u w:color="005bd1"/>
      <w:lang w:val="ru-RU"/>
      <w14:textFill>
        <w14:solidFill>
          <w14:srgbClr w14:val="005BD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